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B9F5C" w14:textId="283528C1" w:rsidR="00143DA3" w:rsidRPr="00FB57A6" w:rsidRDefault="00B32ED9" w:rsidP="002D11BD">
      <w:pPr>
        <w:tabs>
          <w:tab w:val="left" w:pos="3226"/>
        </w:tabs>
        <w:rPr>
          <w:rFonts w:ascii="Times New Roman" w:hAnsi="Times New Roman" w:cs="Times New Roman"/>
          <w:b/>
          <w:lang w:val="fr-FR"/>
        </w:rPr>
      </w:pPr>
      <w:r w:rsidRPr="00FB57A6">
        <w:rPr>
          <w:rFonts w:ascii="Times New Roman" w:hAnsi="Times New Roman" w:cs="Times New Roman"/>
          <w:b/>
          <w:lang w:val="fr-FR"/>
        </w:rPr>
        <w:t>Narration-teaser Analyse 1</w:t>
      </w:r>
    </w:p>
    <w:p w14:paraId="3B4D9964" w14:textId="6F7D8102" w:rsidR="00361AF0" w:rsidRPr="00FB57A6" w:rsidRDefault="002D11BD" w:rsidP="002D11BD">
      <w:pPr>
        <w:tabs>
          <w:tab w:val="left" w:pos="3226"/>
        </w:tabs>
        <w:rPr>
          <w:rFonts w:ascii="Times New Roman" w:hAnsi="Times New Roman" w:cs="Times New Roman"/>
          <w:b/>
          <w:lang w:val="fr-FR"/>
        </w:rPr>
      </w:pPr>
      <w:r w:rsidRPr="00FB57A6">
        <w:rPr>
          <w:rFonts w:ascii="Times New Roman" w:hAnsi="Times New Roman" w:cs="Times New Roman"/>
          <w:b/>
          <w:lang w:val="fr-FR"/>
        </w:rPr>
        <w:tab/>
      </w:r>
    </w:p>
    <w:p w14:paraId="37544AA1" w14:textId="090E403C" w:rsidR="00DA55F1" w:rsidRPr="00FB57A6" w:rsidRDefault="00143DA3" w:rsidP="009A3D52">
      <w:pPr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>Bonjour, je suis Jérôme Monnier</w:t>
      </w:r>
      <w:r w:rsidR="000C5E63" w:rsidRPr="00FB57A6">
        <w:rPr>
          <w:rFonts w:ascii="Times New Roman" w:eastAsia="Times New Roman" w:hAnsi="Times New Roman" w:cs="Times New Roman"/>
          <w:lang w:val="fr-FR"/>
        </w:rPr>
        <w:t>, p</w:t>
      </w:r>
      <w:r w:rsidR="00DA55F1" w:rsidRPr="00FB57A6">
        <w:rPr>
          <w:rFonts w:ascii="Times New Roman" w:eastAsia="Times New Roman" w:hAnsi="Times New Roman" w:cs="Times New Roman"/>
          <w:lang w:val="fr-FR"/>
        </w:rPr>
        <w:t>rofesseur au département de Mathématiques Appliquées  de l'INSA de Toulouse.</w:t>
      </w:r>
      <w:r w:rsidR="005A18FA" w:rsidRPr="00FB57A6">
        <w:rPr>
          <w:rFonts w:ascii="Times New Roman" w:eastAsia="Times New Roman" w:hAnsi="Times New Roman" w:cs="Times New Roman"/>
          <w:lang w:val="fr-FR"/>
        </w:rPr>
        <w:t xml:space="preserve"> </w:t>
      </w:r>
      <w:r w:rsidR="00DA55F1" w:rsidRPr="00FB57A6">
        <w:rPr>
          <w:rFonts w:ascii="Times New Roman" w:eastAsia="Times New Roman" w:hAnsi="Times New Roman" w:cs="Times New Roman"/>
          <w:lang w:val="fr-FR"/>
        </w:rPr>
        <w:t xml:space="preserve">Je vais vous </w:t>
      </w:r>
      <w:r w:rsidR="005A18FA" w:rsidRPr="00FB57A6">
        <w:rPr>
          <w:rFonts w:ascii="Times New Roman" w:eastAsia="Times New Roman" w:hAnsi="Times New Roman" w:cs="Times New Roman"/>
          <w:lang w:val="fr-FR"/>
        </w:rPr>
        <w:t xml:space="preserve">parler du </w:t>
      </w:r>
      <w:r w:rsidR="00DA55F1" w:rsidRPr="00FB57A6">
        <w:rPr>
          <w:rFonts w:ascii="Times New Roman" w:eastAsia="Times New Roman" w:hAnsi="Times New Roman" w:cs="Times New Roman"/>
          <w:lang w:val="fr-FR"/>
        </w:rPr>
        <w:t>mod</w:t>
      </w:r>
      <w:r w:rsidR="00B32ED9" w:rsidRPr="00FB57A6">
        <w:rPr>
          <w:rFonts w:ascii="Times New Roman" w:eastAsia="Times New Roman" w:hAnsi="Times New Roman" w:cs="Times New Roman"/>
          <w:lang w:val="fr-FR"/>
        </w:rPr>
        <w:t>ule de mathématiques « Analyse 1</w:t>
      </w:r>
      <w:r w:rsidR="00DA55F1" w:rsidRPr="00FB57A6">
        <w:rPr>
          <w:rFonts w:ascii="Times New Roman" w:eastAsia="Times New Roman" w:hAnsi="Times New Roman" w:cs="Times New Roman"/>
          <w:lang w:val="fr-FR"/>
        </w:rPr>
        <w:t> ».</w:t>
      </w:r>
    </w:p>
    <w:p w14:paraId="1CA1125A" w14:textId="2C9A5AEF" w:rsidR="002D11BD" w:rsidRPr="00FB57A6" w:rsidRDefault="00711ADD" w:rsidP="0001071B">
      <w:pPr>
        <w:pStyle w:val="NormalWeb"/>
        <w:jc w:val="center"/>
      </w:pPr>
      <w:r w:rsidRPr="00FB57A6">
        <w:t>L’</w:t>
      </w:r>
      <w:r w:rsidR="0001071B" w:rsidRPr="00FB57A6">
        <w:t>objectif de ce</w:t>
      </w:r>
      <w:r w:rsidR="00DA55F1" w:rsidRPr="00FB57A6">
        <w:t xml:space="preserve"> module est</w:t>
      </w:r>
      <w:r w:rsidRPr="00FB57A6">
        <w:t xml:space="preserve"> </w:t>
      </w:r>
      <w:r w:rsidR="0001071B" w:rsidRPr="00FB57A6">
        <w:t>d’</w:t>
      </w:r>
      <w:r w:rsidR="00FB57A6">
        <w:t>acquérir d</w:t>
      </w:r>
      <w:r w:rsidR="0001071B" w:rsidRPr="00FB57A6">
        <w:t xml:space="preserve">es </w:t>
      </w:r>
      <w:r w:rsidR="0001071B" w:rsidRPr="00FB57A6">
        <w:rPr>
          <w:i/>
        </w:rPr>
        <w:t xml:space="preserve">concepts </w:t>
      </w:r>
      <w:r w:rsidR="00B32ED9" w:rsidRPr="00FB57A6">
        <w:rPr>
          <w:i/>
        </w:rPr>
        <w:t>d’</w:t>
      </w:r>
      <w:r w:rsidR="00F56C27" w:rsidRPr="00FB57A6">
        <w:rPr>
          <w:i/>
        </w:rPr>
        <w:t>an</w:t>
      </w:r>
      <w:r w:rsidR="00B32ED9" w:rsidRPr="00FB57A6">
        <w:rPr>
          <w:i/>
        </w:rPr>
        <w:t>alyse mathématique</w:t>
      </w:r>
      <w:r w:rsidR="00B32ED9" w:rsidRPr="00FB57A6">
        <w:t xml:space="preserve"> </w:t>
      </w:r>
      <w:r w:rsidR="00FB57A6">
        <w:t xml:space="preserve">qui vous seront </w:t>
      </w:r>
      <w:r w:rsidR="00987DD1" w:rsidRPr="00FB57A6">
        <w:t xml:space="preserve">par la suite </w:t>
      </w:r>
      <w:r w:rsidR="002D11BD" w:rsidRPr="00FB57A6">
        <w:t>ind</w:t>
      </w:r>
      <w:r w:rsidR="00DA55F1" w:rsidRPr="00FB57A6">
        <w:t>i</w:t>
      </w:r>
      <w:r w:rsidR="00B32ED9" w:rsidRPr="00FB57A6">
        <w:t>spensables pour construire le</w:t>
      </w:r>
      <w:r w:rsidR="00987DD1" w:rsidRPr="00FB57A6">
        <w:t xml:space="preserve">s </w:t>
      </w:r>
      <w:r w:rsidR="002D11BD" w:rsidRPr="00FB57A6">
        <w:rPr>
          <w:i/>
        </w:rPr>
        <w:t>outils mathématiques</w:t>
      </w:r>
      <w:r w:rsidR="002D11BD" w:rsidRPr="00FB57A6">
        <w:t xml:space="preserve"> </w:t>
      </w:r>
      <w:r w:rsidR="002D11BD" w:rsidRPr="00FB57A6">
        <w:rPr>
          <w:i/>
        </w:rPr>
        <w:t>pour l'ingénieur.</w:t>
      </w:r>
    </w:p>
    <w:p w14:paraId="6E09D28E" w14:textId="2B1358F6" w:rsidR="00FB57A6" w:rsidRDefault="0001071B" w:rsidP="002D11BD">
      <w:pPr>
        <w:tabs>
          <w:tab w:val="left" w:pos="3226"/>
        </w:tabs>
        <w:rPr>
          <w:rFonts w:ascii="Times New Roman" w:hAnsi="Times New Roman" w:cs="Times New Roman"/>
          <w:lang w:val="fr-FR"/>
        </w:rPr>
      </w:pPr>
      <w:r w:rsidRPr="00FB57A6">
        <w:rPr>
          <w:rFonts w:ascii="Times New Roman" w:hAnsi="Times New Roman" w:cs="Times New Roman"/>
          <w:lang w:val="fr-FR"/>
        </w:rPr>
        <w:t>Ces concepts sont relativement abstraits</w:t>
      </w:r>
      <w:r w:rsidR="00DF1048">
        <w:rPr>
          <w:rFonts w:ascii="Times New Roman" w:hAnsi="Times New Roman" w:cs="Times New Roman"/>
          <w:lang w:val="fr-FR"/>
        </w:rPr>
        <w:t xml:space="preserve"> et pas </w:t>
      </w:r>
      <w:r w:rsidR="00883D89">
        <w:rPr>
          <w:rFonts w:ascii="Times New Roman" w:hAnsi="Times New Roman" w:cs="Times New Roman"/>
          <w:lang w:val="fr-FR"/>
        </w:rPr>
        <w:t>forcément</w:t>
      </w:r>
      <w:bookmarkStart w:id="0" w:name="_GoBack"/>
      <w:bookmarkEnd w:id="0"/>
      <w:r w:rsidR="00DF1048">
        <w:rPr>
          <w:rFonts w:ascii="Times New Roman" w:hAnsi="Times New Roman" w:cs="Times New Roman"/>
          <w:lang w:val="fr-FR"/>
        </w:rPr>
        <w:t xml:space="preserve"> é</w:t>
      </w:r>
      <w:r w:rsidRPr="00FB57A6">
        <w:rPr>
          <w:rFonts w:ascii="Times New Roman" w:hAnsi="Times New Roman" w:cs="Times New Roman"/>
          <w:lang w:val="fr-FR"/>
        </w:rPr>
        <w:t xml:space="preserve">vidents… ils sont </w:t>
      </w:r>
      <w:r w:rsidR="00DF1048">
        <w:rPr>
          <w:rFonts w:ascii="Times New Roman" w:hAnsi="Times New Roman" w:cs="Times New Roman"/>
          <w:lang w:val="fr-FR"/>
        </w:rPr>
        <w:t xml:space="preserve">par contre </w:t>
      </w:r>
      <w:r w:rsidRPr="00FB57A6">
        <w:rPr>
          <w:rFonts w:ascii="Times New Roman" w:hAnsi="Times New Roman" w:cs="Times New Roman"/>
          <w:lang w:val="fr-FR"/>
        </w:rPr>
        <w:t>passionnants</w:t>
      </w:r>
      <w:r w:rsidR="00FB57A6">
        <w:rPr>
          <w:rFonts w:ascii="Times New Roman" w:hAnsi="Times New Roman" w:cs="Times New Roman"/>
          <w:lang w:val="fr-FR"/>
        </w:rPr>
        <w:t> ! Du moins j’espère</w:t>
      </w:r>
      <w:r w:rsidRPr="00FB57A6">
        <w:rPr>
          <w:rFonts w:ascii="Times New Roman" w:hAnsi="Times New Roman" w:cs="Times New Roman"/>
          <w:lang w:val="fr-FR"/>
        </w:rPr>
        <w:t xml:space="preserve"> que vous partagerez ce poi</w:t>
      </w:r>
      <w:r w:rsidR="00DF1048">
        <w:rPr>
          <w:rFonts w:ascii="Times New Roman" w:hAnsi="Times New Roman" w:cs="Times New Roman"/>
          <w:lang w:val="fr-FR"/>
        </w:rPr>
        <w:t>nt de vue </w:t>
      </w:r>
      <w:r w:rsidR="00DF1048" w:rsidRPr="00DF1048">
        <w:rPr>
          <w:rFonts w:ascii="Times New Roman" w:hAnsi="Times New Roman" w:cs="Times New Roman"/>
          <w:lang w:val="fr-FR"/>
        </w:rPr>
        <w:sym w:font="Wingdings" w:char="F04A"/>
      </w:r>
    </w:p>
    <w:p w14:paraId="4CD9D232" w14:textId="3DC01087" w:rsidR="00440786" w:rsidRPr="00FB57A6" w:rsidRDefault="0001071B" w:rsidP="002D11BD">
      <w:pPr>
        <w:tabs>
          <w:tab w:val="left" w:pos="3226"/>
        </w:tabs>
        <w:rPr>
          <w:rFonts w:ascii="Times New Roman" w:hAnsi="Times New Roman" w:cs="Times New Roman"/>
          <w:lang w:val="fr-FR"/>
        </w:rPr>
      </w:pPr>
      <w:r w:rsidRPr="00FB57A6">
        <w:rPr>
          <w:rFonts w:ascii="Times New Roman" w:hAnsi="Times New Roman" w:cs="Times New Roman"/>
          <w:lang w:val="fr-FR"/>
        </w:rPr>
        <w:br/>
        <w:t xml:space="preserve">Le module </w:t>
      </w:r>
      <w:r w:rsidR="00711ADD" w:rsidRPr="00FB57A6">
        <w:rPr>
          <w:rFonts w:ascii="Times New Roman" w:hAnsi="Times New Roman" w:cs="Times New Roman"/>
          <w:lang w:val="fr-FR"/>
        </w:rPr>
        <w:t>traite de</w:t>
      </w:r>
      <w:r w:rsidR="00FB57A6">
        <w:rPr>
          <w:rFonts w:ascii="Times New Roman" w:hAnsi="Times New Roman" w:cs="Times New Roman"/>
          <w:lang w:val="fr-FR"/>
        </w:rPr>
        <w:t xml:space="preserve"> l’étude approfondie </w:t>
      </w:r>
      <w:r w:rsidR="002D11BD" w:rsidRPr="00FB57A6">
        <w:rPr>
          <w:rFonts w:ascii="Times New Roman" w:hAnsi="Times New Roman" w:cs="Times New Roman"/>
          <w:lang w:val="fr-FR"/>
        </w:rPr>
        <w:t xml:space="preserve">de fonctions </w:t>
      </w:r>
      <w:r w:rsidR="002D11BD" w:rsidRPr="00FB57A6">
        <w:rPr>
          <w:rFonts w:ascii="Times New Roman" w:hAnsi="Times New Roman" w:cs="Times New Roman"/>
          <w:i/>
          <w:lang w:val="fr-FR"/>
        </w:rPr>
        <w:t xml:space="preserve">à </w:t>
      </w:r>
      <w:r w:rsidR="00B32ED9" w:rsidRPr="00FB57A6">
        <w:rPr>
          <w:rFonts w:ascii="Times New Roman" w:hAnsi="Times New Roman" w:cs="Times New Roman"/>
          <w:i/>
          <w:lang w:val="fr-FR"/>
        </w:rPr>
        <w:t>une seule variable,</w:t>
      </w:r>
    </w:p>
    <w:p w14:paraId="14A62761" w14:textId="2D6CC409" w:rsidR="00711ADD" w:rsidRPr="00FB57A6" w:rsidRDefault="0001071B" w:rsidP="002D11BD">
      <w:pPr>
        <w:tabs>
          <w:tab w:val="left" w:pos="3226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B57A6">
        <w:rPr>
          <w:rFonts w:ascii="Times New Roman" w:hAnsi="Times New Roman" w:cs="Times New Roman"/>
          <w:lang w:val="fr-FR"/>
        </w:rPr>
        <w:t>eg</w:t>
      </w:r>
      <w:proofErr w:type="spellEnd"/>
      <w:proofErr w:type="gramEnd"/>
      <w:r w:rsidR="002D11BD" w:rsidRPr="00FB57A6">
        <w:rPr>
          <w:rFonts w:ascii="Times New Roman" w:hAnsi="Times New Roman" w:cs="Times New Roman"/>
          <w:lang w:val="fr-FR"/>
        </w:rPr>
        <w:t xml:space="preserve"> d</w:t>
      </w:r>
      <w:r w:rsidR="00FB57A6">
        <w:rPr>
          <w:rFonts w:ascii="Times New Roman" w:hAnsi="Times New Roman" w:cs="Times New Roman"/>
          <w:lang w:val="fr-FR"/>
        </w:rPr>
        <w:t>an</w:t>
      </w:r>
      <w:r w:rsidR="002D11BD" w:rsidRPr="00FB57A6">
        <w:rPr>
          <w:rFonts w:ascii="Times New Roman" w:hAnsi="Times New Roman" w:cs="Times New Roman"/>
          <w:lang w:val="fr-FR"/>
        </w:rPr>
        <w:t xml:space="preserve">s </w:t>
      </w:r>
      <w:r w:rsidRPr="00FB57A6">
        <w:rPr>
          <w:rFonts w:ascii="Times New Roman" w:hAnsi="Times New Roman" w:cs="Times New Roman"/>
          <w:lang w:val="fr-FR"/>
        </w:rPr>
        <w:t>une seule dimensi</w:t>
      </w:r>
      <w:r w:rsidR="00B32ED9" w:rsidRPr="00FB57A6">
        <w:rPr>
          <w:rFonts w:ascii="Times New Roman" w:hAnsi="Times New Roman" w:cs="Times New Roman"/>
          <w:lang w:val="fr-FR"/>
        </w:rPr>
        <w:t>on d</w:t>
      </w:r>
      <w:r w:rsidR="00FB57A6">
        <w:rPr>
          <w:rFonts w:ascii="Times New Roman" w:hAnsi="Times New Roman" w:cs="Times New Roman"/>
          <w:lang w:val="fr-FR"/>
        </w:rPr>
        <w:t>’espace et d’intégration.</w:t>
      </w:r>
    </w:p>
    <w:p w14:paraId="03C4A41C" w14:textId="77777777" w:rsidR="00440786" w:rsidRPr="00FB57A6" w:rsidRDefault="00440786" w:rsidP="002D11BD">
      <w:pPr>
        <w:tabs>
          <w:tab w:val="left" w:pos="3226"/>
        </w:tabs>
        <w:rPr>
          <w:rFonts w:ascii="Times New Roman" w:hAnsi="Times New Roman" w:cs="Times New Roman"/>
          <w:lang w:val="fr-FR"/>
        </w:rPr>
      </w:pPr>
    </w:p>
    <w:p w14:paraId="2EADBFC6" w14:textId="0153E5B3" w:rsidR="00FB57A6" w:rsidRPr="00FB57A6" w:rsidRDefault="00FB57A6" w:rsidP="00FB57A6">
      <w:pPr>
        <w:pStyle w:val="NormalWeb"/>
      </w:pPr>
      <w:r w:rsidRPr="00FB57A6">
        <w:t xml:space="preserve">Les </w:t>
      </w:r>
      <w:r>
        <w:t xml:space="preserve">concepts étudiés sont structurés en chapitres comme suit </w:t>
      </w:r>
      <w:r w:rsidRPr="00FB57A6">
        <w:t>:</w:t>
      </w:r>
    </w:p>
    <w:p w14:paraId="5AA2DF7A" w14:textId="6AD947A6" w:rsidR="00FB57A6" w:rsidRPr="00FB57A6" w:rsidRDefault="00FB57A6" w:rsidP="00FB57A6">
      <w:pPr>
        <w:pStyle w:val="NormalWeb"/>
      </w:pPr>
      <w:r>
        <w:t>Chapitre 1.</w:t>
      </w:r>
      <w:r w:rsidRPr="00FB57A6">
        <w:t xml:space="preserve"> Equivalences de fonctions </w:t>
      </w:r>
    </w:p>
    <w:p w14:paraId="35642F47" w14:textId="253D9EAA" w:rsidR="00FB57A6" w:rsidRPr="00FB57A6" w:rsidRDefault="00FB57A6" w:rsidP="00FB57A6">
      <w:pPr>
        <w:pStyle w:val="NormalWeb"/>
      </w:pPr>
      <w:r>
        <w:t>Chapitre 2.</w:t>
      </w:r>
      <w:r w:rsidRPr="00FB57A6">
        <w:t xml:space="preserve"> </w:t>
      </w:r>
      <w:r>
        <w:t>Formules de Taylor et développements limité</w:t>
      </w:r>
      <w:r w:rsidRPr="00FB57A6">
        <w:t xml:space="preserve">s </w:t>
      </w:r>
    </w:p>
    <w:p w14:paraId="5F76761B" w14:textId="1A127097" w:rsidR="00FB57A6" w:rsidRPr="00FB57A6" w:rsidRDefault="00FB57A6" w:rsidP="00FB57A6">
      <w:pPr>
        <w:pStyle w:val="NormalWeb"/>
      </w:pPr>
      <w:r>
        <w:t>Chapitre 3.</w:t>
      </w:r>
      <w:r w:rsidRPr="00FB57A6">
        <w:t xml:space="preserve"> </w:t>
      </w:r>
      <w:r>
        <w:t>Développements a</w:t>
      </w:r>
      <w:r w:rsidRPr="00FB57A6">
        <w:t xml:space="preserve">symptotiques </w:t>
      </w:r>
    </w:p>
    <w:p w14:paraId="5E9DD64E" w14:textId="099FC6E1" w:rsidR="00FB57A6" w:rsidRPr="00FB57A6" w:rsidRDefault="00FB57A6" w:rsidP="00FB57A6">
      <w:pPr>
        <w:pStyle w:val="NormalWeb"/>
      </w:pPr>
      <w:r>
        <w:t>Chapitre 4.</w:t>
      </w:r>
      <w:r w:rsidRPr="00FB57A6">
        <w:t xml:space="preserve"> </w:t>
      </w:r>
      <w:r>
        <w:t>Inté</w:t>
      </w:r>
      <w:r w:rsidRPr="00FB57A6">
        <w:t xml:space="preserve">grales simples </w:t>
      </w:r>
    </w:p>
    <w:p w14:paraId="683348C6" w14:textId="0AF7C331" w:rsidR="00FB57A6" w:rsidRPr="00FB57A6" w:rsidRDefault="00FB57A6" w:rsidP="00FB57A6">
      <w:pPr>
        <w:pStyle w:val="NormalWeb"/>
      </w:pPr>
      <w:r>
        <w:t>Chapitre 5.</w:t>
      </w:r>
      <w:r w:rsidRPr="00FB57A6">
        <w:t xml:space="preserve"> </w:t>
      </w:r>
      <w:r>
        <w:t>Intégrales généralisé</w:t>
      </w:r>
      <w:r w:rsidRPr="00FB57A6">
        <w:t xml:space="preserve">es </w:t>
      </w:r>
    </w:p>
    <w:p w14:paraId="4415AA27" w14:textId="77777777" w:rsidR="00B32ED9" w:rsidRPr="00FB57A6" w:rsidRDefault="00B32ED9" w:rsidP="00B32ED9">
      <w:pPr>
        <w:pStyle w:val="NormalWeb"/>
      </w:pPr>
    </w:p>
    <w:p w14:paraId="0EC2B8E5" w14:textId="77777777" w:rsidR="00711ADD" w:rsidRPr="00FB57A6" w:rsidRDefault="00711ADD" w:rsidP="002D11B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>*</w:t>
      </w:r>
    </w:p>
    <w:p w14:paraId="7D5564C5" w14:textId="0190D688" w:rsidR="00374E38" w:rsidRPr="00FB57A6" w:rsidRDefault="00711ADD" w:rsidP="00711AD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 xml:space="preserve">Cet enseignement </w:t>
      </w:r>
      <w:r w:rsidR="00374E38" w:rsidRPr="00FB57A6">
        <w:rPr>
          <w:rFonts w:ascii="Times New Roman" w:eastAsia="Times New Roman" w:hAnsi="Times New Roman" w:cs="Times New Roman"/>
          <w:lang w:val="fr-FR"/>
        </w:rPr>
        <w:t xml:space="preserve">est </w:t>
      </w:r>
      <w:r w:rsidR="00427FD3" w:rsidRPr="00FB57A6">
        <w:rPr>
          <w:rFonts w:ascii="Times New Roman" w:eastAsia="Times New Roman" w:hAnsi="Times New Roman" w:cs="Times New Roman"/>
          <w:lang w:val="fr-FR"/>
        </w:rPr>
        <w:t>entièrement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 </w:t>
      </w:r>
      <w:r w:rsidR="002B08F5" w:rsidRPr="00FB57A6">
        <w:rPr>
          <w:rFonts w:ascii="Times New Roman" w:eastAsia="Times New Roman" w:hAnsi="Times New Roman" w:cs="Times New Roman"/>
          <w:lang w:val="fr-FR"/>
        </w:rPr>
        <w:t xml:space="preserve">dispensé </w:t>
      </w:r>
      <w:r w:rsidR="00374E38" w:rsidRPr="00FB57A6">
        <w:rPr>
          <w:rFonts w:ascii="Times New Roman" w:eastAsia="Times New Roman" w:hAnsi="Times New Roman" w:cs="Times New Roman"/>
          <w:lang w:val="fr-FR"/>
        </w:rPr>
        <w:t xml:space="preserve">en ligne. </w:t>
      </w:r>
    </w:p>
    <w:p w14:paraId="22BCFFD2" w14:textId="613B90D7" w:rsidR="009A3D52" w:rsidRPr="00FB57A6" w:rsidRDefault="00374E38" w:rsidP="00711AD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 xml:space="preserve">Vous </w:t>
      </w:r>
      <w:r w:rsidR="00427FD3" w:rsidRPr="00FB57A6">
        <w:rPr>
          <w:rFonts w:ascii="Times New Roman" w:eastAsia="Times New Roman" w:hAnsi="Times New Roman" w:cs="Times New Roman"/>
          <w:lang w:val="fr-FR"/>
        </w:rPr>
        <w:t>allez alors</w:t>
      </w:r>
      <w:r w:rsidR="009A3D52" w:rsidRPr="00FB57A6">
        <w:rPr>
          <w:rFonts w:ascii="Times New Roman" w:eastAsia="Times New Roman" w:hAnsi="Times New Roman" w:cs="Times New Roman"/>
          <w:lang w:val="fr-FR"/>
        </w:rPr>
        <w:t xml:space="preserve"> 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travailler le </w:t>
      </w:r>
      <w:r w:rsidR="00711ADD" w:rsidRPr="00FB57A6">
        <w:rPr>
          <w:rFonts w:ascii="Times New Roman" w:eastAsia="Times New Roman" w:hAnsi="Times New Roman" w:cs="Times New Roman"/>
          <w:lang w:val="fr-FR"/>
        </w:rPr>
        <w:t>polycopié de cours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 chapitre par chapitre</w:t>
      </w:r>
      <w:r w:rsidR="00711ADD" w:rsidRPr="00FB57A6">
        <w:rPr>
          <w:rFonts w:ascii="Times New Roman" w:eastAsia="Times New Roman" w:hAnsi="Times New Roman" w:cs="Times New Roman"/>
          <w:lang w:val="fr-FR"/>
        </w:rPr>
        <w:t xml:space="preserve">. </w:t>
      </w:r>
    </w:p>
    <w:p w14:paraId="5840DE91" w14:textId="47684F2D" w:rsidR="00D175F4" w:rsidRDefault="00711ADD" w:rsidP="00D175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 xml:space="preserve">Une fois </w:t>
      </w:r>
      <w:r w:rsidR="00AB7DE2" w:rsidRPr="00FB57A6">
        <w:rPr>
          <w:rFonts w:ascii="Times New Roman" w:eastAsia="Times New Roman" w:hAnsi="Times New Roman" w:cs="Times New Roman"/>
          <w:lang w:val="fr-FR"/>
        </w:rPr>
        <w:t>un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 chapitre de cours </w:t>
      </w:r>
      <w:r w:rsidR="00427FD3" w:rsidRPr="00FB57A6">
        <w:rPr>
          <w:rFonts w:ascii="Times New Roman" w:eastAsia="Times New Roman" w:hAnsi="Times New Roman" w:cs="Times New Roman"/>
          <w:lang w:val="fr-FR"/>
        </w:rPr>
        <w:t xml:space="preserve">étudié </w:t>
      </w:r>
      <w:r w:rsidRPr="00FB57A6">
        <w:rPr>
          <w:rFonts w:ascii="Times New Roman" w:eastAsia="Times New Roman" w:hAnsi="Times New Roman" w:cs="Times New Roman"/>
          <w:lang w:val="fr-FR"/>
        </w:rPr>
        <w:t>en dé</w:t>
      </w:r>
      <w:r w:rsidR="009A3D52" w:rsidRPr="00FB57A6">
        <w:rPr>
          <w:rFonts w:ascii="Times New Roman" w:eastAsia="Times New Roman" w:hAnsi="Times New Roman" w:cs="Times New Roman"/>
          <w:lang w:val="fr-FR"/>
        </w:rPr>
        <w:t>tail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, vous pourrez effectuer les </w:t>
      </w:r>
      <w:r w:rsidR="002D11BD" w:rsidRPr="00FB57A6">
        <w:rPr>
          <w:rFonts w:ascii="Times New Roman" w:eastAsia="Times New Roman" w:hAnsi="Times New Roman" w:cs="Times New Roman"/>
          <w:lang w:val="fr-FR"/>
        </w:rPr>
        <w:t>exercices corrigés</w:t>
      </w:r>
      <w:r w:rsidR="009A3D52" w:rsidRPr="00FB57A6">
        <w:rPr>
          <w:rFonts w:ascii="Times New Roman" w:eastAsia="Times New Roman" w:hAnsi="Times New Roman" w:cs="Times New Roman"/>
          <w:lang w:val="fr-FR"/>
        </w:rPr>
        <w:t xml:space="preserve"> correspondant</w:t>
      </w:r>
      <w:r w:rsidR="00D175F4" w:rsidRPr="00FB57A6">
        <w:rPr>
          <w:rFonts w:ascii="Times New Roman" w:eastAsia="Times New Roman" w:hAnsi="Times New Roman" w:cs="Times New Roman"/>
          <w:lang w:val="fr-FR"/>
        </w:rPr>
        <w:t xml:space="preserve"> ; exercices en partie proposés sous forme de </w:t>
      </w:r>
      <w:r w:rsidRPr="00FB57A6">
        <w:rPr>
          <w:rFonts w:ascii="Times New Roman" w:eastAsia="Times New Roman" w:hAnsi="Times New Roman" w:cs="Times New Roman"/>
          <w:lang w:val="fr-FR"/>
        </w:rPr>
        <w:t>quiz</w:t>
      </w:r>
      <w:r w:rsidR="00D175F4" w:rsidRPr="00FB57A6">
        <w:rPr>
          <w:rFonts w:ascii="Times New Roman" w:eastAsia="Times New Roman" w:hAnsi="Times New Roman" w:cs="Times New Roman"/>
          <w:lang w:val="fr-FR"/>
        </w:rPr>
        <w:t> ; ce qui vo</w:t>
      </w:r>
      <w:r w:rsidR="002461D2">
        <w:rPr>
          <w:rFonts w:ascii="Times New Roman" w:eastAsia="Times New Roman" w:hAnsi="Times New Roman" w:cs="Times New Roman"/>
          <w:lang w:val="fr-FR"/>
        </w:rPr>
        <w:t xml:space="preserve">us permet de vous </w:t>
      </w:r>
      <w:proofErr w:type="spellStart"/>
      <w:r w:rsidR="002461D2">
        <w:rPr>
          <w:rFonts w:ascii="Times New Roman" w:eastAsia="Times New Roman" w:hAnsi="Times New Roman" w:cs="Times New Roman"/>
          <w:lang w:val="fr-FR"/>
        </w:rPr>
        <w:t>auto-é</w:t>
      </w:r>
      <w:r w:rsidR="00D175F4" w:rsidRPr="00FB57A6">
        <w:rPr>
          <w:rFonts w:ascii="Times New Roman" w:eastAsia="Times New Roman" w:hAnsi="Times New Roman" w:cs="Times New Roman"/>
          <w:lang w:val="fr-FR"/>
        </w:rPr>
        <w:t>valuer</w:t>
      </w:r>
      <w:proofErr w:type="spellEnd"/>
      <w:r w:rsidR="00D175F4" w:rsidRPr="00FB57A6">
        <w:rPr>
          <w:rFonts w:ascii="Times New Roman" w:eastAsia="Times New Roman" w:hAnsi="Times New Roman" w:cs="Times New Roman"/>
          <w:lang w:val="fr-FR"/>
        </w:rPr>
        <w:t>.</w:t>
      </w:r>
    </w:p>
    <w:p w14:paraId="69F2E685" w14:textId="26827A0C" w:rsidR="00062B39" w:rsidRPr="00FB57A6" w:rsidRDefault="00062B39" w:rsidP="00D175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*</w:t>
      </w:r>
    </w:p>
    <w:p w14:paraId="03B97471" w14:textId="465C0D5C" w:rsidR="00711ADD" w:rsidRPr="00FB57A6" w:rsidRDefault="002D11BD" w:rsidP="002D11B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>Cet enseignement est auto-suffisant, cependant si vous en ressentez le besoin, nous vous rappelons l'existen</w:t>
      </w:r>
      <w:r w:rsidR="00711ADD" w:rsidRPr="00FB57A6">
        <w:rPr>
          <w:rFonts w:ascii="Times New Roman" w:eastAsia="Times New Roman" w:hAnsi="Times New Roman" w:cs="Times New Roman"/>
          <w:lang w:val="fr-FR"/>
        </w:rPr>
        <w:t xml:space="preserve">ce d'excellentes ressources disponibles en lignes, notamment celles sur </w:t>
      </w:r>
      <w:r w:rsidRPr="00FB57A6">
        <w:rPr>
          <w:rFonts w:ascii="Times New Roman" w:eastAsia="Times New Roman" w:hAnsi="Times New Roman" w:cs="Times New Roman"/>
          <w:lang w:val="fr-FR"/>
        </w:rPr>
        <w:t>emaths.education</w:t>
      </w:r>
      <w:r w:rsidR="00711ADD" w:rsidRPr="00FB57A6">
        <w:rPr>
          <w:rFonts w:ascii="Times New Roman" w:eastAsia="Times New Roman" w:hAnsi="Times New Roman" w:cs="Times New Roman"/>
          <w:lang w:val="fr-FR"/>
        </w:rPr>
        <w:t xml:space="preserve">.fr, xmaths.free.fr, </w:t>
      </w:r>
      <w:r w:rsidR="00427FD3" w:rsidRPr="00FB57A6">
        <w:rPr>
          <w:rFonts w:ascii="Times New Roman" w:eastAsia="Times New Roman" w:hAnsi="Times New Roman" w:cs="Times New Roman"/>
          <w:lang w:val="fr-FR"/>
        </w:rPr>
        <w:t>mathenvideo.fr</w:t>
      </w:r>
      <w:r w:rsidR="00711ADD" w:rsidRPr="00FB57A6">
        <w:rPr>
          <w:rFonts w:ascii="Times New Roman" w:eastAsia="Times New Roman" w:hAnsi="Times New Roman" w:cs="Times New Roman"/>
          <w:lang w:val="fr-FR"/>
        </w:rPr>
        <w:t xml:space="preserve"> ou encore </w:t>
      </w:r>
      <w:r w:rsidRPr="00FB57A6">
        <w:rPr>
          <w:rFonts w:ascii="Times New Roman" w:eastAsia="Times New Roman" w:hAnsi="Times New Roman" w:cs="Times New Roman"/>
          <w:lang w:val="fr-FR"/>
        </w:rPr>
        <w:t>sur Canal-U</w:t>
      </w:r>
      <w:r w:rsidR="00711ADD" w:rsidRPr="00FB57A6">
        <w:rPr>
          <w:rFonts w:ascii="Times New Roman" w:eastAsia="Times New Roman" w:hAnsi="Times New Roman" w:cs="Times New Roman"/>
          <w:lang w:val="fr-FR"/>
        </w:rPr>
        <w:t xml:space="preserve">.tv </w:t>
      </w:r>
    </w:p>
    <w:p w14:paraId="6A49C422" w14:textId="1D57D8F1" w:rsidR="002D11BD" w:rsidRPr="00FB57A6" w:rsidRDefault="00AB7DE2" w:rsidP="00C72C19">
      <w:pPr>
        <w:rPr>
          <w:rFonts w:ascii="Times New Roman" w:eastAsia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>*</w:t>
      </w:r>
    </w:p>
    <w:p w14:paraId="6875F03F" w14:textId="22697D7C" w:rsidR="00C72C19" w:rsidRPr="00FB57A6" w:rsidRDefault="00AB7DE2">
      <w:pPr>
        <w:rPr>
          <w:rFonts w:ascii="Times New Roman" w:hAnsi="Times New Roman" w:cs="Times New Roman"/>
          <w:lang w:val="fr-FR"/>
        </w:rPr>
      </w:pPr>
      <w:r w:rsidRPr="00FB57A6">
        <w:rPr>
          <w:rFonts w:ascii="Times New Roman" w:eastAsia="Times New Roman" w:hAnsi="Times New Roman" w:cs="Times New Roman"/>
          <w:lang w:val="fr-FR"/>
        </w:rPr>
        <w:t>Bon tra</w:t>
      </w:r>
      <w:r w:rsidR="002D25CF" w:rsidRPr="00FB57A6">
        <w:rPr>
          <w:rFonts w:ascii="Times New Roman" w:eastAsia="Times New Roman" w:hAnsi="Times New Roman" w:cs="Times New Roman"/>
          <w:lang w:val="fr-FR"/>
        </w:rPr>
        <w:t>vail à</w:t>
      </w:r>
      <w:r w:rsidRPr="00FB57A6">
        <w:rPr>
          <w:rFonts w:ascii="Times New Roman" w:eastAsia="Times New Roman" w:hAnsi="Times New Roman" w:cs="Times New Roman"/>
          <w:lang w:val="fr-FR"/>
        </w:rPr>
        <w:t xml:space="preserve"> vous !</w:t>
      </w:r>
    </w:p>
    <w:sectPr w:rsidR="00C72C19" w:rsidRPr="00FB57A6" w:rsidSect="002538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D2EED"/>
    <w:multiLevelType w:val="multilevel"/>
    <w:tmpl w:val="E72C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19"/>
    <w:rsid w:val="0001071B"/>
    <w:rsid w:val="00062B39"/>
    <w:rsid w:val="000C5E63"/>
    <w:rsid w:val="00143DA3"/>
    <w:rsid w:val="001571D9"/>
    <w:rsid w:val="002461D2"/>
    <w:rsid w:val="00253847"/>
    <w:rsid w:val="002857CD"/>
    <w:rsid w:val="002B08F5"/>
    <w:rsid w:val="002D11BD"/>
    <w:rsid w:val="002D25CF"/>
    <w:rsid w:val="003263A5"/>
    <w:rsid w:val="00374E38"/>
    <w:rsid w:val="003831E2"/>
    <w:rsid w:val="00427FD3"/>
    <w:rsid w:val="00440786"/>
    <w:rsid w:val="00525BAF"/>
    <w:rsid w:val="00590226"/>
    <w:rsid w:val="005A18FA"/>
    <w:rsid w:val="00711ADD"/>
    <w:rsid w:val="00883D89"/>
    <w:rsid w:val="008B78F9"/>
    <w:rsid w:val="00987DD1"/>
    <w:rsid w:val="009A3D52"/>
    <w:rsid w:val="00A50BFD"/>
    <w:rsid w:val="00AB7DE2"/>
    <w:rsid w:val="00B137FF"/>
    <w:rsid w:val="00B32ED9"/>
    <w:rsid w:val="00C72C19"/>
    <w:rsid w:val="00D175F4"/>
    <w:rsid w:val="00DA55F1"/>
    <w:rsid w:val="00DF1048"/>
    <w:rsid w:val="00E565BE"/>
    <w:rsid w:val="00EB259C"/>
    <w:rsid w:val="00F56C27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2AF"/>
  <w14:defaultImageDpi w14:val="32767"/>
  <w15:chartTrackingRefBased/>
  <w15:docId w15:val="{DB5AD491-7179-1042-8F83-BB2FB41A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C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2D11B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DA5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Belhaj</cp:lastModifiedBy>
  <cp:revision>31</cp:revision>
  <dcterms:created xsi:type="dcterms:W3CDTF">2018-09-05T06:44:00Z</dcterms:created>
  <dcterms:modified xsi:type="dcterms:W3CDTF">2018-11-13T10:26:00Z</dcterms:modified>
</cp:coreProperties>
</file>